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053" w:rsidRDefault="000E272B">
      <w:pPr>
        <w:ind w:leftChars="-295" w:left="-619"/>
        <w:jc w:val="left"/>
        <w:rPr>
          <w:rFonts w:ascii="宋体" w:hAnsi="宋体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附件</w:t>
      </w:r>
      <w:r>
        <w:rPr>
          <w:rFonts w:ascii="宋体" w:hAnsi="宋体" w:cs="仿宋_GB2312" w:hint="eastAsia"/>
          <w:sz w:val="36"/>
          <w:szCs w:val="36"/>
        </w:rPr>
        <w:t>1</w:t>
      </w:r>
      <w:r>
        <w:rPr>
          <w:rFonts w:ascii="宋体" w:hAnsi="宋体" w:cs="仿宋_GB2312" w:hint="eastAsia"/>
          <w:sz w:val="36"/>
          <w:szCs w:val="36"/>
        </w:rPr>
        <w:t>：</w:t>
      </w:r>
      <w:r>
        <w:rPr>
          <w:rFonts w:ascii="宋体" w:hAnsi="宋体" w:cs="仿宋_GB2312" w:hint="eastAsia"/>
          <w:sz w:val="36"/>
          <w:szCs w:val="36"/>
        </w:rPr>
        <w:t>中山</w:t>
      </w:r>
      <w:proofErr w:type="gramStart"/>
      <w:r>
        <w:rPr>
          <w:rFonts w:ascii="宋体" w:hAnsi="宋体" w:cs="仿宋_GB2312" w:hint="eastAsia"/>
          <w:sz w:val="36"/>
          <w:szCs w:val="36"/>
        </w:rPr>
        <w:t>二院摇珠</w:t>
      </w:r>
      <w:proofErr w:type="gramEnd"/>
      <w:r>
        <w:rPr>
          <w:rFonts w:ascii="宋体" w:hAnsi="宋体" w:cs="仿宋_GB2312" w:hint="eastAsia"/>
          <w:sz w:val="36"/>
          <w:szCs w:val="36"/>
        </w:rPr>
        <w:t>选定破产管理人轮</w:t>
      </w:r>
      <w:proofErr w:type="gramStart"/>
      <w:r>
        <w:rPr>
          <w:rFonts w:ascii="宋体" w:hAnsi="宋体" w:cs="仿宋_GB2312" w:hint="eastAsia"/>
          <w:sz w:val="36"/>
          <w:szCs w:val="36"/>
        </w:rPr>
        <w:t>候状态</w:t>
      </w:r>
      <w:proofErr w:type="gramEnd"/>
      <w:r>
        <w:rPr>
          <w:rFonts w:ascii="宋体" w:hAnsi="宋体" w:cs="仿宋_GB2312" w:hint="eastAsia"/>
          <w:sz w:val="36"/>
          <w:szCs w:val="36"/>
        </w:rPr>
        <w:t>一览表</w:t>
      </w:r>
    </w:p>
    <w:tbl>
      <w:tblPr>
        <w:tblW w:w="9861" w:type="dxa"/>
        <w:jc w:val="center"/>
        <w:tblLayout w:type="fixed"/>
        <w:tblLook w:val="04A0"/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 w:rsidR="00C53053">
        <w:trPr>
          <w:trHeight w:val="495"/>
          <w:jc w:val="center"/>
        </w:trPr>
        <w:tc>
          <w:tcPr>
            <w:tcW w:w="98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候状态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一览表</w:t>
            </w:r>
          </w:p>
        </w:tc>
      </w:tr>
      <w:tr w:rsidR="00C53053">
        <w:trPr>
          <w:trHeight w:val="455"/>
          <w:jc w:val="center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 w:rsidR="00C53053">
        <w:trPr>
          <w:trHeight w:val="404"/>
          <w:jc w:val="center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C53053">
        <w:trPr>
          <w:trHeight w:val="357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中山市成诺会计师事务所有限公司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25.10.16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357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77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25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01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91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67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15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464"/>
          <w:jc w:val="center"/>
        </w:trPr>
        <w:tc>
          <w:tcPr>
            <w:tcW w:w="98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候状态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一览表</w:t>
            </w:r>
          </w:p>
        </w:tc>
      </w:tr>
      <w:tr w:rsidR="00C53053">
        <w:trPr>
          <w:trHeight w:val="356"/>
          <w:jc w:val="center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 w:rsidR="00C53053">
        <w:trPr>
          <w:trHeight w:val="420"/>
          <w:jc w:val="center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C53053">
        <w:trPr>
          <w:trHeight w:val="273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1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广东中元（东区）律师事务所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6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63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25.9.11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5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4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25.8.14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4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45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25.9.11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3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25.9.11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</w:t>
            </w:r>
            <w:proofErr w:type="gramStart"/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中天粤会计师</w:t>
            </w:r>
            <w:proofErr w:type="gramEnd"/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57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余婷</w:t>
            </w: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[</w:t>
            </w: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北京市盈科（中山）律师事务所</w:t>
            </w:r>
            <w:r>
              <w:rPr>
                <w:rFonts w:ascii="宋体" w:hAnsi="Calibri" w:cs="宋体" w:hint="eastAsia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613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蔡哲琪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[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北京市盈科（中山）律师事务所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]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41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 w:rsidR="00C53053">
        <w:trPr>
          <w:trHeight w:val="241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proofErr w:type="gramStart"/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林勋华</w:t>
            </w:r>
            <w:proofErr w:type="gramEnd"/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[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广州金鹏（中山）律师事务所</w:t>
            </w: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]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Calibri" w:hint="eastAsia"/>
                <w:color w:val="000000"/>
                <w:kern w:val="0"/>
                <w:sz w:val="22"/>
                <w:szCs w:val="21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 w:rsidR="00C53053" w:rsidRDefault="00C53053">
      <w:pPr>
        <w:spacing w:line="20" w:lineRule="exact"/>
        <w:rPr>
          <w:rFonts w:ascii="仿宋_GB2312" w:eastAsia="仿宋_GB2312" w:hAnsi="华文中宋"/>
          <w:sz w:val="28"/>
          <w:szCs w:val="28"/>
        </w:rPr>
      </w:pPr>
    </w:p>
    <w:p w:rsidR="00C53053" w:rsidRDefault="000E272B">
      <w:pPr>
        <w:spacing w:line="360" w:lineRule="auto"/>
        <w:jc w:val="center"/>
        <w:rPr>
          <w:rFonts w:ascii="宋体" w:hAnsi="宋体" w:cs="仿宋_GB2312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lastRenderedPageBreak/>
        <w:t>附件</w:t>
      </w:r>
      <w:r>
        <w:rPr>
          <w:rFonts w:ascii="宋体" w:hAnsi="宋体" w:cs="仿宋_GB2312" w:hint="eastAsia"/>
          <w:sz w:val="36"/>
          <w:szCs w:val="36"/>
        </w:rPr>
        <w:t>2</w:t>
      </w:r>
      <w:r>
        <w:rPr>
          <w:rFonts w:ascii="宋体" w:hAnsi="宋体" w:cs="仿宋_GB2312" w:hint="eastAsia"/>
          <w:sz w:val="36"/>
          <w:szCs w:val="36"/>
        </w:rPr>
        <w:t>：</w:t>
      </w:r>
      <w:r>
        <w:rPr>
          <w:rFonts w:ascii="宋体" w:hAnsi="宋体" w:cs="仿宋_GB2312" w:hint="eastAsia"/>
          <w:sz w:val="36"/>
          <w:szCs w:val="36"/>
        </w:rPr>
        <w:t>中山</w:t>
      </w:r>
      <w:proofErr w:type="gramStart"/>
      <w:r>
        <w:rPr>
          <w:rFonts w:ascii="宋体" w:hAnsi="宋体" w:cs="仿宋_GB2312" w:hint="eastAsia"/>
          <w:sz w:val="36"/>
          <w:szCs w:val="36"/>
        </w:rPr>
        <w:t>二院摇珠</w:t>
      </w:r>
      <w:proofErr w:type="gramEnd"/>
      <w:r>
        <w:rPr>
          <w:rFonts w:ascii="宋体" w:hAnsi="宋体" w:cs="仿宋_GB2312" w:hint="eastAsia"/>
          <w:sz w:val="36"/>
          <w:szCs w:val="36"/>
        </w:rPr>
        <w:t>选定破产管理人账户开户银行轮</w:t>
      </w:r>
      <w:proofErr w:type="gramStart"/>
      <w:r>
        <w:rPr>
          <w:rFonts w:ascii="宋体" w:hAnsi="宋体" w:cs="仿宋_GB2312" w:hint="eastAsia"/>
          <w:sz w:val="36"/>
          <w:szCs w:val="36"/>
        </w:rPr>
        <w:t>候状态</w:t>
      </w:r>
      <w:proofErr w:type="gramEnd"/>
      <w:r>
        <w:rPr>
          <w:rFonts w:ascii="宋体" w:hAnsi="宋体" w:cs="仿宋_GB2312" w:hint="eastAsia"/>
          <w:sz w:val="36"/>
          <w:szCs w:val="36"/>
        </w:rPr>
        <w:t>一览表</w:t>
      </w:r>
    </w:p>
    <w:tbl>
      <w:tblPr>
        <w:tblpPr w:leftFromText="180" w:rightFromText="180" w:vertAnchor="text" w:horzAnchor="page" w:tblpX="1140" w:tblpY="401"/>
        <w:tblOverlap w:val="never"/>
        <w:tblW w:w="9960" w:type="dxa"/>
        <w:tblLayout w:type="fixed"/>
        <w:tblLook w:val="04A0"/>
      </w:tblPr>
      <w:tblGrid>
        <w:gridCol w:w="764"/>
        <w:gridCol w:w="4125"/>
        <w:gridCol w:w="1125"/>
        <w:gridCol w:w="1316"/>
        <w:gridCol w:w="1314"/>
        <w:gridCol w:w="1316"/>
      </w:tblGrid>
      <w:tr w:rsidR="00C53053">
        <w:trPr>
          <w:trHeight w:val="672"/>
        </w:trPr>
        <w:tc>
          <w:tcPr>
            <w:tcW w:w="9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第二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人民法院摇珠选定破产案件管理人账户开户银行轮</w:t>
            </w:r>
            <w:proofErr w:type="gramStart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proofErr w:type="gramEnd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二</w:t>
            </w:r>
          </w:p>
        </w:tc>
      </w:tr>
      <w:tr w:rsidR="00C53053">
        <w:trPr>
          <w:trHeight w:val="469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 w:rsidR="00C53053">
        <w:trPr>
          <w:trHeight w:val="469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25.10.16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25.8.21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ab/>
            </w:r>
            <w:r>
              <w:rPr>
                <w:rFonts w:ascii="宋体" w:hint="eastAsia"/>
                <w:color w:val="000000"/>
                <w:kern w:val="0"/>
                <w:sz w:val="22"/>
              </w:rPr>
              <w:t>24.</w:t>
            </w:r>
            <w:r>
              <w:rPr>
                <w:rFonts w:ascii="宋体" w:hint="eastAsia"/>
                <w:color w:val="000000"/>
                <w:kern w:val="0"/>
                <w:sz w:val="22"/>
              </w:rPr>
              <w:tab/>
            </w:r>
            <w:r>
              <w:rPr>
                <w:rFonts w:ascii="宋体" w:hint="eastAsia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</w:tbl>
    <w:p w:rsidR="00C53053" w:rsidRDefault="00C53053"/>
    <w:tbl>
      <w:tblPr>
        <w:tblpPr w:leftFromText="180" w:rightFromText="180" w:vertAnchor="text" w:horzAnchor="page" w:tblpX="1073" w:tblpY="3909"/>
        <w:tblOverlap w:val="never"/>
        <w:tblW w:w="9960" w:type="dxa"/>
        <w:tblLayout w:type="fixed"/>
        <w:tblLook w:val="04A0"/>
      </w:tblPr>
      <w:tblGrid>
        <w:gridCol w:w="764"/>
        <w:gridCol w:w="4125"/>
        <w:gridCol w:w="1125"/>
        <w:gridCol w:w="1160"/>
        <w:gridCol w:w="1470"/>
        <w:gridCol w:w="1316"/>
      </w:tblGrid>
      <w:tr w:rsidR="00C53053">
        <w:trPr>
          <w:trHeight w:val="672"/>
        </w:trPr>
        <w:tc>
          <w:tcPr>
            <w:tcW w:w="9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第二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人民法院摇珠选定破产案件管理人账户开户银行轮</w:t>
            </w:r>
            <w:proofErr w:type="gramStart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proofErr w:type="gramEnd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三</w:t>
            </w:r>
          </w:p>
        </w:tc>
      </w:tr>
      <w:tr w:rsidR="00C53053">
        <w:trPr>
          <w:trHeight w:val="469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六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 w:rsidR="00C53053">
        <w:trPr>
          <w:trHeight w:val="469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25.7.10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25.8.14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25.4.23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highlight w:val="yellow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25.4.3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25.1.16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highlight w:val="yellow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25.4.3</w:t>
            </w:r>
          </w:p>
        </w:tc>
      </w:tr>
    </w:tbl>
    <w:tbl>
      <w:tblPr>
        <w:tblpPr w:leftFromText="180" w:rightFromText="180" w:vertAnchor="text" w:horzAnchor="page" w:tblpX="1073" w:tblpY="408"/>
        <w:tblOverlap w:val="never"/>
        <w:tblW w:w="9960" w:type="dxa"/>
        <w:tblLayout w:type="fixed"/>
        <w:tblLook w:val="04A0"/>
      </w:tblPr>
      <w:tblGrid>
        <w:gridCol w:w="764"/>
        <w:gridCol w:w="4125"/>
        <w:gridCol w:w="1125"/>
        <w:gridCol w:w="1160"/>
        <w:gridCol w:w="1470"/>
        <w:gridCol w:w="1316"/>
      </w:tblGrid>
      <w:tr w:rsidR="00C53053">
        <w:trPr>
          <w:trHeight w:val="672"/>
        </w:trPr>
        <w:tc>
          <w:tcPr>
            <w:tcW w:w="9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中山市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第二</w:t>
            </w:r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人民法院摇珠选定破产案件管理人账户开户银行轮</w:t>
            </w:r>
            <w:proofErr w:type="gramStart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候状态表</w:t>
            </w:r>
            <w:proofErr w:type="gramEnd"/>
            <w:r>
              <w:rPr>
                <w:rFonts w:ascii="仿宋_GB2312" w:eastAsia="仿宋_GB2312" w:hAnsi="华文中宋" w:cs="仿宋_GB2312" w:hint="eastAsia"/>
                <w:sz w:val="30"/>
                <w:szCs w:val="30"/>
              </w:rPr>
              <w:t>三</w:t>
            </w:r>
          </w:p>
        </w:tc>
      </w:tr>
      <w:tr w:rsidR="00C53053">
        <w:trPr>
          <w:trHeight w:val="469"/>
        </w:trPr>
        <w:tc>
          <w:tcPr>
            <w:tcW w:w="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七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八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 w:rsidR="00C53053">
        <w:trPr>
          <w:trHeight w:val="469"/>
        </w:trPr>
        <w:tc>
          <w:tcPr>
            <w:tcW w:w="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C53053"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25.9.11</w:t>
            </w: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  <w:rPr>
                <w:rFonts w:ascii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25.9.11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25.9.11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C53053"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C53053">
        <w:trPr>
          <w:trHeight w:val="27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0E272B">
            <w:pPr>
              <w:jc w:val="center"/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0E272B">
            <w:pPr>
              <w:widowControl/>
              <w:jc w:val="center"/>
              <w:rPr>
                <w:rFonts w:ascii="宋体"/>
                <w:b/>
                <w:color w:val="000000"/>
                <w:kern w:val="0"/>
                <w:sz w:val="22"/>
              </w:rPr>
            </w:pPr>
            <w:r>
              <w:rPr>
                <w:rFonts w:ascii="宋体" w:hint="eastAsia"/>
                <w:color w:val="000000"/>
                <w:kern w:val="0"/>
                <w:sz w:val="22"/>
              </w:rPr>
              <w:t>25.8.21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3053" w:rsidRDefault="00C53053"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053" w:rsidRDefault="00C53053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</w:tbl>
    <w:p w:rsidR="00C53053" w:rsidRDefault="00C53053">
      <w:pPr>
        <w:spacing w:line="360" w:lineRule="auto"/>
        <w:ind w:firstLine="600"/>
        <w:rPr>
          <w:rFonts w:ascii="仿宋_GB2312" w:eastAsia="仿宋_GB2312" w:hAnsi="华文中宋" w:cs="仿宋_GB2312"/>
          <w:sz w:val="30"/>
          <w:szCs w:val="30"/>
        </w:rPr>
      </w:pPr>
    </w:p>
    <w:sectPr w:rsidR="00C53053" w:rsidSect="00C53053">
      <w:footerReference w:type="default" r:id="rId7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053" w:rsidRDefault="00C53053" w:rsidP="00C53053">
      <w:r>
        <w:separator/>
      </w:r>
    </w:p>
  </w:endnote>
  <w:endnote w:type="continuationSeparator" w:id="1">
    <w:p w:rsidR="00C53053" w:rsidRDefault="00C53053" w:rsidP="00C530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68238"/>
    </w:sdtPr>
    <w:sdtContent>
      <w:p w:rsidR="00C53053" w:rsidRDefault="00C53053">
        <w:pPr>
          <w:pStyle w:val="a4"/>
          <w:jc w:val="center"/>
        </w:pPr>
        <w:r w:rsidRPr="00C53053">
          <w:fldChar w:fldCharType="begin"/>
        </w:r>
        <w:r w:rsidR="000E272B">
          <w:instrText xml:space="preserve"> PAGE   \* MERGEFORMAT </w:instrText>
        </w:r>
        <w:r w:rsidRPr="00C53053">
          <w:fldChar w:fldCharType="separate"/>
        </w:r>
        <w:r w:rsidR="000E272B" w:rsidRPr="000E272B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C53053" w:rsidRDefault="00C5305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053" w:rsidRDefault="00C53053" w:rsidP="00C53053">
      <w:r>
        <w:separator/>
      </w:r>
    </w:p>
  </w:footnote>
  <w:footnote w:type="continuationSeparator" w:id="1">
    <w:p w:rsidR="00C53053" w:rsidRDefault="00C53053" w:rsidP="00C530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A69"/>
    <w:rsid w:val="00021DEC"/>
    <w:rsid w:val="00050002"/>
    <w:rsid w:val="000B50E0"/>
    <w:rsid w:val="000E272B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53053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173F2E01"/>
    <w:rsid w:val="1FF4765C"/>
    <w:rsid w:val="203D42D2"/>
    <w:rsid w:val="241B1795"/>
    <w:rsid w:val="27EA1603"/>
    <w:rsid w:val="334A1E07"/>
    <w:rsid w:val="3572601F"/>
    <w:rsid w:val="3BAD211C"/>
    <w:rsid w:val="43312AC7"/>
    <w:rsid w:val="47F17585"/>
    <w:rsid w:val="505C7350"/>
    <w:rsid w:val="50F61181"/>
    <w:rsid w:val="59C53FB7"/>
    <w:rsid w:val="5A025E8A"/>
    <w:rsid w:val="64CF6C52"/>
    <w:rsid w:val="68921FD2"/>
    <w:rsid w:val="6C9A2116"/>
    <w:rsid w:val="6D4613A6"/>
    <w:rsid w:val="718F605B"/>
    <w:rsid w:val="71E81C6F"/>
    <w:rsid w:val="75C33B79"/>
    <w:rsid w:val="76353599"/>
    <w:rsid w:val="79FD5A84"/>
    <w:rsid w:val="7AB93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5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C53053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C53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53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5305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53053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5305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E272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E272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1598</Characters>
  <Application>Microsoft Office Word</Application>
  <DocSecurity>0</DocSecurity>
  <Lines>13</Lines>
  <Paragraphs>3</Paragraphs>
  <ScaleCrop>false</ScaleCrop>
  <Company>P R C</Company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谢静茹</dc:creator>
  <cp:lastModifiedBy>Windows User</cp:lastModifiedBy>
  <cp:revision>11</cp:revision>
  <cp:lastPrinted>2025-04-03T02:29:00Z</cp:lastPrinted>
  <dcterms:created xsi:type="dcterms:W3CDTF">2024-10-25T00:36:00Z</dcterms:created>
  <dcterms:modified xsi:type="dcterms:W3CDTF">2025-10-16T02:32:00Z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